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561CB" w14:textId="77777777" w:rsidR="007734C6" w:rsidRDefault="007734C6" w:rsidP="000F6E07">
      <w:pPr>
        <w:widowControl/>
        <w:adjustRightInd w:val="0"/>
        <w:rPr>
          <w:rFonts w:ascii="CIDFont+F1" w:eastAsiaTheme="minorHAnsi" w:hAnsi="CIDFont+F1" w:cs="CIDFont+F1"/>
          <w:sz w:val="21"/>
          <w:szCs w:val="21"/>
          <w:lang w:val="en-GB"/>
        </w:rPr>
      </w:pPr>
      <w:bookmarkStart w:id="0" w:name="_Hlk105863528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65"/>
        <w:gridCol w:w="4865"/>
      </w:tblGrid>
      <w:tr w:rsidR="007734C6" w:rsidRPr="00F02EA2" w14:paraId="6DDC512C" w14:textId="77777777" w:rsidTr="007734C6">
        <w:trPr>
          <w:trHeight w:val="502"/>
        </w:trPr>
        <w:tc>
          <w:tcPr>
            <w:tcW w:w="5000" w:type="pct"/>
            <w:gridSpan w:val="2"/>
            <w:vAlign w:val="center"/>
          </w:tcPr>
          <w:p w14:paraId="5EB55720" w14:textId="053E8A29" w:rsidR="007734C6" w:rsidRPr="00F02EA2" w:rsidRDefault="00DF1437" w:rsidP="000F6E07">
            <w:pPr>
              <w:pStyle w:val="Heading1"/>
              <w:keepNext w:val="0"/>
              <w:keepLines w:val="0"/>
              <w:spacing w:before="0"/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</w:pPr>
            <w:bookmarkStart w:id="1" w:name="_Hlk108000749"/>
            <w:r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  <w:t xml:space="preserve">Mixed </w:t>
            </w:r>
            <w:r w:rsidR="007734C6" w:rsidRPr="00F02EA2">
              <w:rPr>
                <w:rFonts w:ascii="Arial" w:eastAsiaTheme="minorHAnsi" w:hAnsi="Arial" w:cs="Arial"/>
                <w:b/>
                <w:bCs/>
                <w:color w:val="auto"/>
                <w:sz w:val="28"/>
                <w:szCs w:val="28"/>
                <w:lang w:val="en-GB"/>
              </w:rPr>
              <w:t>Demand Site Certificate of Compliance</w:t>
            </w:r>
          </w:p>
        </w:tc>
      </w:tr>
      <w:tr w:rsidR="007734C6" w14:paraId="4A741500" w14:textId="77777777" w:rsidTr="007734C6">
        <w:tc>
          <w:tcPr>
            <w:tcW w:w="5000" w:type="pct"/>
            <w:gridSpan w:val="2"/>
          </w:tcPr>
          <w:p w14:paraId="107E2559" w14:textId="7FB37293" w:rsidR="00D85F02" w:rsidRPr="00F02EA2" w:rsidRDefault="007734C6" w:rsidP="00D85F02">
            <w:pPr>
              <w:widowControl/>
              <w:adjustRightInd w:val="0"/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This is to certify that the </w:t>
            </w:r>
          </w:p>
          <w:p w14:paraId="1D5018D5" w14:textId="77777777" w:rsidR="00D85F02" w:rsidRPr="00C65557" w:rsidRDefault="00D85F02" w:rsidP="00D85F02">
            <w:pPr>
              <w:pStyle w:val="Default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65557">
              <w:rPr>
                <w:rFonts w:ascii="Arial" w:hAnsi="Arial" w:cs="Arial"/>
                <w:sz w:val="20"/>
                <w:szCs w:val="20"/>
              </w:rPr>
              <w:t>I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name</w:t>
            </w:r>
            <w:r w:rsidRPr="00C65557">
              <w:rPr>
                <w:rFonts w:ascii="Arial" w:hAnsi="Arial" w:cs="Arial"/>
                <w:sz w:val="20"/>
                <w:szCs w:val="20"/>
              </w:rPr>
              <w:t>], being a Director of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company name</w:t>
            </w:r>
            <w:r w:rsidRPr="00C65557">
              <w:rPr>
                <w:rFonts w:ascii="Arial" w:hAnsi="Arial" w:cs="Arial"/>
                <w:sz w:val="20"/>
                <w:szCs w:val="20"/>
              </w:rPr>
              <w:t>] (company number [</w:t>
            </w:r>
            <w:r w:rsidRPr="00C65557">
              <w:rPr>
                <w:rFonts w:ascii="Arial" w:hAnsi="Arial" w:cs="Arial"/>
                <w:i/>
                <w:iCs/>
                <w:sz w:val="20"/>
                <w:szCs w:val="20"/>
              </w:rPr>
              <w:t>insert company number</w:t>
            </w:r>
            <w:r w:rsidRPr="00C65557">
              <w:rPr>
                <w:rFonts w:ascii="Arial" w:hAnsi="Arial" w:cs="Arial"/>
                <w:sz w:val="20"/>
                <w:szCs w:val="20"/>
              </w:rPr>
              <w:t xml:space="preserve">]), hereby certify that, having made all due and careful enquiries, the information contained in this certificate is true, </w:t>
            </w:r>
            <w:proofErr w:type="gramStart"/>
            <w:r w:rsidRPr="00C65557">
              <w:rPr>
                <w:rFonts w:ascii="Arial" w:hAnsi="Arial" w:cs="Arial"/>
                <w:sz w:val="20"/>
                <w:szCs w:val="20"/>
              </w:rPr>
              <w:t>complete</w:t>
            </w:r>
            <w:proofErr w:type="gramEnd"/>
            <w:r w:rsidRPr="00C65557">
              <w:rPr>
                <w:rFonts w:ascii="Arial" w:hAnsi="Arial" w:cs="Arial"/>
                <w:sz w:val="20"/>
                <w:szCs w:val="20"/>
              </w:rPr>
              <w:t xml:space="preserve"> and accurate in all material respects and is not misleading by reference to the facts and circumstances at the date of this certificate. </w:t>
            </w:r>
          </w:p>
          <w:p w14:paraId="1C04C886" w14:textId="77777777" w:rsidR="00BF0037" w:rsidRDefault="00D44DD1" w:rsidP="005B419B">
            <w:pPr>
              <w:pStyle w:val="Default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419B">
              <w:rPr>
                <w:rFonts w:ascii="Arial" w:hAnsi="Arial" w:cs="Arial"/>
                <w:sz w:val="20"/>
                <w:szCs w:val="20"/>
              </w:rPr>
              <w:t xml:space="preserve">I declare that as of [insert date] the Site[s] identified below [comply with the criteria/will cease to comply with the criteria/ceased to comply with the criteria] in Schedule 32 Distribution Connection and Use of System Agreement. </w:t>
            </w:r>
          </w:p>
          <w:p w14:paraId="169EFB3B" w14:textId="62216FFE" w:rsidR="00D44DD1" w:rsidRPr="005B419B" w:rsidRDefault="00D44DD1" w:rsidP="005B419B">
            <w:pPr>
              <w:pStyle w:val="Default"/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B419B">
              <w:rPr>
                <w:rFonts w:ascii="Arial" w:hAnsi="Arial" w:cs="Arial"/>
                <w:sz w:val="20"/>
                <w:szCs w:val="20"/>
              </w:rPr>
              <w:t>In particular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>,</w:t>
            </w:r>
            <w:r w:rsidRPr="005B419B">
              <w:rPr>
                <w:rFonts w:ascii="Arial" w:hAnsi="Arial" w:cs="Arial"/>
                <w:sz w:val="20"/>
                <w:szCs w:val="20"/>
              </w:rPr>
              <w:t xml:space="preserve"> that</w:t>
            </w:r>
            <w:proofErr w:type="gramEnd"/>
            <w:r w:rsidRPr="005B419B">
              <w:rPr>
                <w:rFonts w:ascii="Arial" w:hAnsi="Arial" w:cs="Arial"/>
                <w:sz w:val="20"/>
                <w:szCs w:val="20"/>
              </w:rPr>
              <w:t xml:space="preserve"> each Site to which this declaration relates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>, has in place</w:t>
            </w:r>
            <w:r w:rsidR="00BF0037">
              <w:rPr>
                <w:rFonts w:ascii="Arial" w:hAnsi="Arial" w:cs="Arial"/>
                <w:sz w:val="20"/>
                <w:szCs w:val="20"/>
              </w:rPr>
              <w:t>, in addition to the boundary meter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F0037">
              <w:rPr>
                <w:rFonts w:ascii="Arial" w:hAnsi="Arial" w:cs="Arial"/>
                <w:sz w:val="20"/>
                <w:szCs w:val="20"/>
              </w:rPr>
              <w:t>separate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 xml:space="preserve"> metering th</w:t>
            </w:r>
            <w:r w:rsidR="001D5519">
              <w:rPr>
                <w:rFonts w:ascii="Arial" w:hAnsi="Arial" w:cs="Arial"/>
                <w:sz w:val="20"/>
                <w:szCs w:val="20"/>
              </w:rPr>
              <w:t>at</w:t>
            </w:r>
            <w:r w:rsidR="005B419B" w:rsidRPr="005B419B">
              <w:rPr>
                <w:rFonts w:ascii="Arial" w:hAnsi="Arial" w:cs="Arial"/>
                <w:sz w:val="20"/>
                <w:szCs w:val="20"/>
              </w:rPr>
              <w:t xml:space="preserve"> records the import associated with any non-final demand component on site.</w:t>
            </w:r>
            <w:r w:rsidR="00BF00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77BC">
              <w:rPr>
                <w:rFonts w:ascii="Arial" w:hAnsi="Arial" w:cs="Arial"/>
                <w:sz w:val="20"/>
                <w:szCs w:val="20"/>
              </w:rPr>
              <w:t>A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n updated certificate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must be provided if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at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any </w:t>
            </w:r>
            <w:r w:rsidR="003477BC" w:rsidRP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time a meter exchange has occurred</w:t>
            </w:r>
            <w:r w:rsidR="003477BC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  <w:p w14:paraId="6A3D3DAD" w14:textId="720D72EB" w:rsidR="003477BC" w:rsidRPr="005B419B" w:rsidRDefault="001D5519" w:rsidP="005B419B">
            <w:pPr>
              <w:pStyle w:val="ListParagraph"/>
              <w:spacing w:before="120" w:line="276" w:lineRule="auto"/>
              <w:ind w:left="0"/>
              <w:jc w:val="both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n-GB"/>
              </w:rPr>
              <w:t>Access to metering arrangements will be granted on a suitably agreed date should the distributor require it.</w:t>
            </w:r>
          </w:p>
        </w:tc>
      </w:tr>
      <w:tr w:rsidR="007734C6" w14:paraId="16366F05" w14:textId="77777777" w:rsidTr="007734C6">
        <w:tc>
          <w:tcPr>
            <w:tcW w:w="5000" w:type="pct"/>
            <w:gridSpan w:val="2"/>
          </w:tcPr>
          <w:p w14:paraId="62568434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Metering System Site Address:</w:t>
            </w:r>
          </w:p>
          <w:p w14:paraId="2C1AAB9D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</w:tr>
      <w:tr w:rsidR="007734C6" w14:paraId="1C18096F" w14:textId="77777777" w:rsidTr="007734C6">
        <w:tc>
          <w:tcPr>
            <w:tcW w:w="2500" w:type="pct"/>
          </w:tcPr>
          <w:p w14:paraId="414DC325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Qualifying Import MPAN/MSID(s)</w:t>
            </w:r>
          </w:p>
          <w:p w14:paraId="5F444259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0" w:type="pct"/>
          </w:tcPr>
          <w:p w14:paraId="58B23D5A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Qualifying Export MPAN/MSID(s)</w:t>
            </w:r>
          </w:p>
          <w:p w14:paraId="48E88A8C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</w:tc>
      </w:tr>
      <w:tr w:rsidR="00E47D93" w:rsidRPr="007C0DD4" w14:paraId="0F2A39BA" w14:textId="77777777" w:rsidTr="007734C6">
        <w:tc>
          <w:tcPr>
            <w:tcW w:w="5000" w:type="pct"/>
            <w:gridSpan w:val="2"/>
          </w:tcPr>
          <w:p w14:paraId="035C836A" w14:textId="31F3BBF7" w:rsidR="00E47D93" w:rsidRPr="007C0DD4" w:rsidRDefault="00E47D93" w:rsidP="009B24F6">
            <w:pPr>
              <w:spacing w:after="120" w:line="300" w:lineRule="atLeast"/>
              <w:rPr>
                <w:rFonts w:ascii="Arial" w:eastAsia="Times New Roman" w:hAnsi="Arial"/>
                <w:b/>
                <w:bCs/>
                <w:sz w:val="18"/>
                <w:szCs w:val="18"/>
              </w:rPr>
            </w:pP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Section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A</w:t>
            </w: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–</w:t>
            </w: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Description of m</w:t>
            </w:r>
            <w:r w:rsidRPr="007C0DD4">
              <w:rPr>
                <w:rFonts w:ascii="Arial" w:eastAsia="Times New Roman" w:hAnsi="Arial"/>
                <w:b/>
                <w:bCs/>
                <w:sz w:val="18"/>
                <w:szCs w:val="18"/>
              </w:rPr>
              <w:t xml:space="preserve">etering </w:t>
            </w:r>
            <w:r w:rsidR="005B419B">
              <w:rPr>
                <w:rFonts w:ascii="Arial" w:eastAsia="Times New Roman" w:hAnsi="Arial"/>
                <w:b/>
                <w:bCs/>
                <w:sz w:val="18"/>
                <w:szCs w:val="18"/>
              </w:rPr>
              <w:t>arrangements on site[s</w:t>
            </w:r>
            <w:r w:rsidR="00713A9D">
              <w:rPr>
                <w:rFonts w:ascii="Arial" w:eastAsia="Times New Roman" w:hAnsi="Arial"/>
                <w:b/>
                <w:bCs/>
                <w:sz w:val="18"/>
                <w:szCs w:val="18"/>
              </w:rPr>
              <w:t>]</w:t>
            </w:r>
          </w:p>
        </w:tc>
      </w:tr>
      <w:tr w:rsidR="009B24F6" w14:paraId="2D58EC30" w14:textId="77777777" w:rsidTr="007734C6">
        <w:tc>
          <w:tcPr>
            <w:tcW w:w="5000" w:type="pct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839"/>
              <w:gridCol w:w="4665"/>
            </w:tblGrid>
            <w:tr w:rsidR="00713A9D" w:rsidRPr="00713A9D" w14:paraId="6D6D6859" w14:textId="2F7656EA" w:rsidTr="00713A9D">
              <w:tc>
                <w:tcPr>
                  <w:tcW w:w="4839" w:type="dxa"/>
                </w:tcPr>
                <w:p w14:paraId="0220BB02" w14:textId="511D0190" w:rsid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Type of metering installed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27F497B9" w14:textId="59A13F5D" w:rsidR="00713A9D" w:rsidRPr="00B3666B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</w:pP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Note: metering needs to be </w:t>
                  </w:r>
                  <w:commentRangeStart w:id="2"/>
                  <w:r w:rsidR="00B3666B" w:rsidRPr="00B3666B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  <w:highlight w:val="yellow"/>
                    </w:rPr>
                    <w:t>[</w:t>
                  </w:r>
                  <w:r w:rsidRPr="00B3666B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  <w:highlight w:val="yellow"/>
                    </w:rPr>
                    <w:t>Measurement Instrument Directive (MID)</w:t>
                  </w:r>
                  <w:r w:rsidR="00B3666B" w:rsidRPr="00B3666B">
                    <w:rPr>
                      <w:rStyle w:val="FootnoteReference"/>
                      <w:rFonts w:ascii="Arial" w:hAnsi="Arial" w:cs="Arial"/>
                      <w:color w:val="808080" w:themeColor="background1" w:themeShade="80"/>
                      <w:sz w:val="18"/>
                      <w:szCs w:val="18"/>
                      <w:highlight w:val="yellow"/>
                    </w:rPr>
                    <w:footnoteReference w:id="1"/>
                  </w:r>
                  <w:r w:rsidR="00B3666B" w:rsidRPr="00B3666B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  <w:highlight w:val="yellow"/>
                    </w:rPr>
                    <w:t>]</w:t>
                  </w:r>
                  <w:proofErr w:type="gramStart"/>
                  <w:r w:rsidR="00B3666B" w:rsidRPr="00B3666B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  <w:highlight w:val="yellow"/>
                    </w:rPr>
                    <w:t>/[</w:t>
                  </w:r>
                  <w:proofErr w:type="gramEnd"/>
                  <w:r w:rsidR="00B3666B" w:rsidRPr="00B3666B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  <w:highlight w:val="yellow"/>
                    </w:rPr>
                    <w:t>Measuring Instruments Regulations</w:t>
                  </w:r>
                  <w:r w:rsidR="00B3666B" w:rsidRPr="00B3666B">
                    <w:rPr>
                      <w:rStyle w:val="FootnoteReference"/>
                      <w:rFonts w:ascii="Arial" w:hAnsi="Arial" w:cs="Arial"/>
                      <w:color w:val="808080" w:themeColor="background1" w:themeShade="80"/>
                      <w:sz w:val="18"/>
                      <w:szCs w:val="18"/>
                      <w:highlight w:val="yellow"/>
                    </w:rPr>
                    <w:footnoteReference w:id="2"/>
                  </w:r>
                  <w:r w:rsidR="00B3666B" w:rsidRPr="00B3666B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  <w:highlight w:val="yellow"/>
                    </w:rPr>
                    <w:t>]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</w:t>
                  </w:r>
                  <w:commentRangeEnd w:id="2"/>
                  <w:r w:rsidR="00FF0037">
                    <w:rPr>
                      <w:rStyle w:val="CommentReference"/>
                      <w:rFonts w:asciiTheme="minorHAnsi" w:hAnsiTheme="minorHAnsi" w:cstheme="minorBidi"/>
                      <w:color w:val="auto"/>
                      <w:lang w:val="en-GB" w:eastAsia="en-GB"/>
                    </w:rPr>
                    <w:commentReference w:id="2"/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standards or above</w:t>
                  </w:r>
                </w:p>
              </w:tc>
              <w:tc>
                <w:tcPr>
                  <w:tcW w:w="4665" w:type="dxa"/>
                </w:tcPr>
                <w:p w14:paraId="69F10FBE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250B60C2" w14:textId="5FF5E9D4" w:rsidTr="00713A9D">
              <w:tc>
                <w:tcPr>
                  <w:tcW w:w="4839" w:type="dxa"/>
                </w:tcPr>
                <w:p w14:paraId="19491DDD" w14:textId="6F3662AF" w:rsidR="00713A9D" w:rsidRPr="00713A9D" w:rsidRDefault="00404E33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Boundary </w:t>
                  </w:r>
                  <w:r w:rsidR="00713A9D" w:rsidRPr="00713A9D">
                    <w:rPr>
                      <w:rFonts w:ascii="Arial" w:hAnsi="Arial" w:cs="Arial"/>
                      <w:sz w:val="20"/>
                      <w:szCs w:val="20"/>
                    </w:rPr>
                    <w:t>Meter Serial number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  <w:r w:rsidR="00713A9D"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and make/model of meter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</w:p>
              </w:tc>
              <w:tc>
                <w:tcPr>
                  <w:tcW w:w="4665" w:type="dxa"/>
                </w:tcPr>
                <w:p w14:paraId="781842E1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4A3EDE3B" w14:textId="55CA9BE9" w:rsidTr="00713A9D">
              <w:tc>
                <w:tcPr>
                  <w:tcW w:w="4839" w:type="dxa"/>
                </w:tcPr>
                <w:p w14:paraId="408BB22A" w14:textId="0A885070" w:rsidR="00713A9D" w:rsidRPr="00713A9D" w:rsidRDefault="00404E33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Additional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Meter Serial number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and make/model of meter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/s</w:t>
                  </w:r>
                </w:p>
              </w:tc>
              <w:tc>
                <w:tcPr>
                  <w:tcW w:w="4665" w:type="dxa"/>
                </w:tcPr>
                <w:p w14:paraId="58CC2251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04412A6C" w14:textId="2A4D741D" w:rsidTr="00713A9D">
              <w:tc>
                <w:tcPr>
                  <w:tcW w:w="4839" w:type="dxa"/>
                </w:tcPr>
                <w:p w14:paraId="68E069A1" w14:textId="2A7291A6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Confirmation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that there is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no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F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inal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emand behind </w:t>
                  </w:r>
                  <w:r w:rsidR="00404E33">
                    <w:rPr>
                      <w:rFonts w:ascii="Arial" w:hAnsi="Arial" w:cs="Arial"/>
                      <w:sz w:val="20"/>
                      <w:szCs w:val="20"/>
                    </w:rPr>
                    <w:t xml:space="preserve">additional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meter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which records import for a Non-Final Demand component</w:t>
                  </w:r>
                </w:p>
              </w:tc>
              <w:tc>
                <w:tcPr>
                  <w:tcW w:w="4665" w:type="dxa"/>
                </w:tcPr>
                <w:p w14:paraId="786C4B95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057861A6" w14:textId="6D9C852B" w:rsidTr="00713A9D">
              <w:tc>
                <w:tcPr>
                  <w:tcW w:w="4839" w:type="dxa"/>
                </w:tcPr>
                <w:p w14:paraId="606AE051" w14:textId="77777777" w:rsid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Confirmation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that a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diagram of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the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site and metering arrangements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has been included with this certificate:</w:t>
                  </w:r>
                </w:p>
                <w:p w14:paraId="5305180C" w14:textId="1C11FF3C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lastRenderedPageBreak/>
                    <w:t xml:space="preserve">Note: diagram 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to include </w:t>
                  </w:r>
                  <w:r w:rsidR="00404E33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boundary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and </w:t>
                  </w:r>
                  <w:r w:rsidR="00404E33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additional</w:t>
                  </w:r>
                  <w:r w:rsidRPr="00713A9D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metering</w:t>
                  </w:r>
                </w:p>
              </w:tc>
              <w:tc>
                <w:tcPr>
                  <w:tcW w:w="4665" w:type="dxa"/>
                </w:tcPr>
                <w:p w14:paraId="28ADAE25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713A9D" w14:paraId="5E494E2D" w14:textId="39AFD3A6" w:rsidTr="00713A9D">
              <w:tc>
                <w:tcPr>
                  <w:tcW w:w="4839" w:type="dxa"/>
                </w:tcPr>
                <w:p w14:paraId="61FB8D40" w14:textId="77777777" w:rsidR="00166426" w:rsidRDefault="00166426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3" w:name="_Hlk107996366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For sites with a connection agreement with the Distributor which contains a specified Maximum Import Capacity (MIC), confirmation that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12 months of data (provided in kWh and </w:t>
                  </w:r>
                  <w:proofErr w:type="spellStart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kVArh</w:t>
                  </w:r>
                  <w:proofErr w:type="spellEnd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for each of the metering arrangements has been included with this certificate: </w:t>
                  </w:r>
                </w:p>
                <w:p w14:paraId="1ADE5400" w14:textId="5EB5A310" w:rsidR="00713A9D" w:rsidRPr="00713A9D" w:rsidRDefault="00166426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Note:</w:t>
                  </w:r>
                  <w:r w:rsidR="00713A9D"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,</w:t>
                  </w:r>
                  <w:proofErr w:type="gramEnd"/>
                  <w:r w:rsidR="00713A9D"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</w:t>
                  </w:r>
                  <w:r w:rsidR="003477BC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I</w:t>
                  </w:r>
                  <w:r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f you have</w:t>
                  </w:r>
                  <w:r w:rsidR="00713A9D"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</w:t>
                  </w:r>
                  <w:r w:rsidRPr="00166426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>agreed a new MIC with the Distributor</w:t>
                  </w:r>
                  <w:r w:rsidR="003477BC">
                    <w:rPr>
                      <w:rFonts w:ascii="Arial" w:hAnsi="Arial" w:cs="Arial"/>
                      <w:color w:val="808080" w:themeColor="background1" w:themeShade="80"/>
                      <w:sz w:val="18"/>
                      <w:szCs w:val="18"/>
                    </w:rPr>
                    <w:t xml:space="preserve"> a new certificate must be provided.</w:t>
                  </w:r>
                </w:p>
              </w:tc>
              <w:tc>
                <w:tcPr>
                  <w:tcW w:w="4665" w:type="dxa"/>
                </w:tcPr>
                <w:p w14:paraId="29576052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bookmarkEnd w:id="3"/>
            <w:tr w:rsidR="00713A9D" w:rsidRPr="00713A9D" w14:paraId="040B981C" w14:textId="11FE9718" w:rsidTr="00713A9D">
              <w:tc>
                <w:tcPr>
                  <w:tcW w:w="4839" w:type="dxa"/>
                </w:tcPr>
                <w:p w14:paraId="39D38E6C" w14:textId="679B4F82" w:rsidR="00713A9D" w:rsidRPr="00713A9D" w:rsidRDefault="00166426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For sites without a specific connection agreement with the Distributor, or with a connection agreement which does not contain a specified Maximum Import Capacity (MIC), confirmation that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12 months of actual metered data (HH data or readings in kWh)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for each of the metering arrangements has been included with this certificate: </w:t>
                  </w:r>
                </w:p>
              </w:tc>
              <w:tc>
                <w:tcPr>
                  <w:tcW w:w="4665" w:type="dxa"/>
                </w:tcPr>
                <w:p w14:paraId="6EF73FD8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3A9D" w:rsidRPr="00FC43C0" w14:paraId="664394E4" w14:textId="7AEC0227" w:rsidTr="00713A9D">
              <w:tc>
                <w:tcPr>
                  <w:tcW w:w="4839" w:type="dxa"/>
                </w:tcPr>
                <w:p w14:paraId="4C9E0C1D" w14:textId="678498B5" w:rsidR="00713A9D" w:rsidRPr="00FC43C0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eastAsia="Times New Roman" w:hAnsi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hat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is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the site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[s]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total final demand (either capacity in kVA or annual consumption in kWh);</w:t>
                  </w:r>
                </w:p>
              </w:tc>
              <w:tc>
                <w:tcPr>
                  <w:tcW w:w="4665" w:type="dxa"/>
                </w:tcPr>
                <w:p w14:paraId="4B1B9ECF" w14:textId="77777777" w:rsidR="00713A9D" w:rsidRPr="00713A9D" w:rsidRDefault="00713A9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F2E4D" w:rsidRPr="00FC43C0" w14:paraId="41A6917B" w14:textId="77777777" w:rsidTr="00713A9D">
              <w:tc>
                <w:tcPr>
                  <w:tcW w:w="4839" w:type="dxa"/>
                </w:tcPr>
                <w:p w14:paraId="63EB454F" w14:textId="32681DA5" w:rsidR="005F2E4D" w:rsidRPr="00713A9D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W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hat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is 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the site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[s]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total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Non-F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inal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emand (either capacity in kVA or annual consumption in kWh);</w:t>
                  </w:r>
                </w:p>
              </w:tc>
              <w:tc>
                <w:tcPr>
                  <w:tcW w:w="4665" w:type="dxa"/>
                </w:tcPr>
                <w:p w14:paraId="53CEDAA3" w14:textId="77777777" w:rsidR="005F2E4D" w:rsidRPr="00713A9D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F2E4D" w:rsidRPr="00FC43C0" w14:paraId="490E8878" w14:textId="77777777" w:rsidTr="00713A9D">
              <w:tc>
                <w:tcPr>
                  <w:tcW w:w="4839" w:type="dxa"/>
                </w:tcPr>
                <w:p w14:paraId="7E9D5A4B" w14:textId="29A183E4" w:rsidR="005F2E4D" w:rsidRPr="00713A9D" w:rsidRDefault="007124E3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Please provide an overview/description of the plant process (</w:t>
                  </w:r>
                  <w:proofErr w:type="gramStart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>i.e.</w:t>
                  </w:r>
                  <w:proofErr w:type="gramEnd"/>
                  <w:r w:rsidRPr="00713A9D">
                    <w:rPr>
                      <w:rFonts w:ascii="Arial" w:hAnsi="Arial" w:cs="Arial"/>
                      <w:sz w:val="20"/>
                      <w:szCs w:val="20"/>
                    </w:rPr>
                    <w:t xml:space="preserve"> what the primary purpose of the plant; both final and non-final demand processes); </w:t>
                  </w:r>
                </w:p>
              </w:tc>
              <w:tc>
                <w:tcPr>
                  <w:tcW w:w="4665" w:type="dxa"/>
                </w:tcPr>
                <w:p w14:paraId="759DFD62" w14:textId="77777777" w:rsidR="005F2E4D" w:rsidRPr="00713A9D" w:rsidRDefault="005F2E4D" w:rsidP="00392AE7">
                  <w:pPr>
                    <w:pStyle w:val="Default"/>
                    <w:spacing w:after="120"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32CEBA5" w14:textId="1ABEE219" w:rsidR="00DB4EF0" w:rsidRPr="00FC43C0" w:rsidRDefault="00DB4EF0" w:rsidP="00713A9D">
            <w:pPr>
              <w:pStyle w:val="Default"/>
              <w:spacing w:after="120" w:line="360" w:lineRule="auto"/>
              <w:jc w:val="both"/>
              <w:rPr>
                <w:rFonts w:ascii="Arial" w:eastAsia="Times New Roman" w:hAnsi="Arial"/>
                <w:sz w:val="18"/>
                <w:szCs w:val="18"/>
              </w:rPr>
            </w:pPr>
          </w:p>
        </w:tc>
      </w:tr>
      <w:tr w:rsidR="007734C6" w14:paraId="59104ECA" w14:textId="77777777" w:rsidTr="007734C6">
        <w:tc>
          <w:tcPr>
            <w:tcW w:w="5000" w:type="pct"/>
            <w:gridSpan w:val="2"/>
          </w:tcPr>
          <w:p w14:paraId="612EA25E" w14:textId="270A63F5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lastRenderedPageBreak/>
              <w:t>I declare that I understand the qualification requirements and that the</w:t>
            </w:r>
            <w:r w:rsid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Distributor will use the information I provide in the certificate to </w:t>
            </w:r>
            <w:r w:rsidR="00713A9D" w:rsidRP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apportion </w:t>
            </w:r>
            <w:proofErr w:type="gramStart"/>
            <w:r w:rsidR="00713A9D" w:rsidRP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Non Final</w:t>
            </w:r>
            <w:proofErr w:type="gramEnd"/>
            <w:r w:rsidR="00713A9D" w:rsidRPr="00713A9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Demand/Final Demand ratios</w:t>
            </w:r>
            <w:r w:rsidR="005F2E4D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for the purpose of </w:t>
            </w:r>
            <w:r w:rsidR="007124E3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the allocation of the applicable site[s] to residual charging bands</w:t>
            </w:r>
            <w:r w:rsidRPr="00C65557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.</w:t>
            </w:r>
            <w:r w:rsid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</w:t>
            </w:r>
            <w:r w:rsidR="003477BC" w:rsidRP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The </w:t>
            </w:r>
            <w:r w:rsid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Distributor</w:t>
            </w:r>
            <w:r w:rsidR="003477BC" w:rsidRPr="003477BC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 xml:space="preserve"> reserves the right to perform an annual review.</w:t>
            </w:r>
          </w:p>
          <w:p w14:paraId="5517CF15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Authorised signatory:</w:t>
            </w:r>
          </w:p>
          <w:p w14:paraId="0D7037CB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25190E16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Name and designation:</w:t>
            </w:r>
          </w:p>
          <w:p w14:paraId="4D3E2354" w14:textId="77777777" w:rsidR="007734C6" w:rsidRPr="00F02EA2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63DE3657" w14:textId="77777777" w:rsidR="007734C6" w:rsidRDefault="007734C6" w:rsidP="000F6E07">
            <w:pPr>
              <w:widowControl/>
              <w:adjustRightInd w:val="0"/>
              <w:spacing w:before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On behalf of company:</w:t>
            </w:r>
          </w:p>
          <w:p w14:paraId="5ED785DD" w14:textId="77777777" w:rsidR="007734C6" w:rsidRPr="00F02EA2" w:rsidRDefault="007734C6" w:rsidP="000F6E07">
            <w:pPr>
              <w:widowControl/>
              <w:adjustRightInd w:val="0"/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</w:p>
          <w:p w14:paraId="1FE2C0EF" w14:textId="3D4E66DA" w:rsidR="007734C6" w:rsidRPr="00F02EA2" w:rsidRDefault="007734C6" w:rsidP="000F6E07">
            <w:pPr>
              <w:spacing w:before="120" w:after="120" w:line="360" w:lineRule="auto"/>
              <w:rPr>
                <w:rFonts w:ascii="Arial" w:eastAsiaTheme="minorHAnsi" w:hAnsi="Arial" w:cs="Arial"/>
                <w:sz w:val="20"/>
                <w:szCs w:val="20"/>
                <w:lang w:val="en-GB"/>
              </w:rPr>
            </w:pPr>
            <w:r w:rsidRPr="00F02EA2">
              <w:rPr>
                <w:rFonts w:ascii="Arial" w:eastAsiaTheme="minorHAnsi" w:hAnsi="Arial" w:cs="Arial"/>
                <w:sz w:val="20"/>
                <w:szCs w:val="20"/>
                <w:lang w:val="en-GB"/>
              </w:rPr>
              <w:t>Date:</w:t>
            </w:r>
          </w:p>
        </w:tc>
      </w:tr>
      <w:bookmarkEnd w:id="0"/>
      <w:bookmarkEnd w:id="1"/>
    </w:tbl>
    <w:p w14:paraId="4B831943" w14:textId="77777777" w:rsidR="007124E3" w:rsidRPr="007124E3" w:rsidRDefault="007124E3" w:rsidP="007124E3"/>
    <w:sectPr w:rsidR="007124E3" w:rsidRPr="007124E3" w:rsidSect="00713A9D">
      <w:headerReference w:type="default" r:id="rId12"/>
      <w:pgSz w:w="11900" w:h="16850"/>
      <w:pgMar w:top="1440" w:right="1080" w:bottom="1440" w:left="1080" w:header="720" w:footer="720" w:gutter="0"/>
      <w:cols w:space="720"/>
      <w:noEndnote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Andy Green" w:date="2023-03-20T09:37:00Z" w:initials="AG">
    <w:p w14:paraId="6C9C36FB" w14:textId="77777777" w:rsidR="00404E33" w:rsidRDefault="00FF0037" w:rsidP="000E47D2">
      <w:pPr>
        <w:pStyle w:val="CommentText"/>
      </w:pPr>
      <w:r>
        <w:rPr>
          <w:rStyle w:val="CommentReference"/>
        </w:rPr>
        <w:annotationRef/>
      </w:r>
      <w:r w:rsidR="00404E33">
        <w:t>Update footnote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C9C3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2A7E4" w16cex:dateUtc="2023-03-20T09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9C36FB" w16cid:durableId="27C2A7E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B73A3" w14:textId="77777777" w:rsidR="00EB16EE" w:rsidRDefault="00EB16EE" w:rsidP="007734C6">
      <w:r>
        <w:separator/>
      </w:r>
    </w:p>
  </w:endnote>
  <w:endnote w:type="continuationSeparator" w:id="0">
    <w:p w14:paraId="72C65174" w14:textId="77777777" w:rsidR="00EB16EE" w:rsidRDefault="00EB16EE" w:rsidP="00773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IDFont+F1">
    <w:altName w:val="Calibri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EA681" w14:textId="77777777" w:rsidR="00EB16EE" w:rsidRDefault="00EB16EE" w:rsidP="007734C6">
      <w:r>
        <w:separator/>
      </w:r>
    </w:p>
  </w:footnote>
  <w:footnote w:type="continuationSeparator" w:id="0">
    <w:p w14:paraId="1A1391A2" w14:textId="77777777" w:rsidR="00EB16EE" w:rsidRDefault="00EB16EE" w:rsidP="007734C6">
      <w:r>
        <w:continuationSeparator/>
      </w:r>
    </w:p>
  </w:footnote>
  <w:footnote w:id="1">
    <w:p w14:paraId="29EA0A1E" w14:textId="59A13653" w:rsidR="00B3666B" w:rsidRPr="00B3666B" w:rsidRDefault="00B3666B">
      <w:pPr>
        <w:pStyle w:val="FootnoteText"/>
        <w:rPr>
          <w:lang w:val="en-GB"/>
        </w:rPr>
      </w:pPr>
    </w:p>
  </w:footnote>
  <w:footnote w:id="2">
    <w:p w14:paraId="070CA0D2" w14:textId="5D733352" w:rsidR="00B3666B" w:rsidRPr="00B3666B" w:rsidRDefault="00B3666B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B3666B">
        <w:t>https://www.gov.uk/government/publications/measuring-instruments-regulations-2016/measuring-instruments-regulations-2016-great-britain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7161" w14:textId="77777777" w:rsidR="00ED5B09" w:rsidRDefault="00ED5B09">
    <w:pPr>
      <w:pStyle w:val="Header"/>
      <w:rPr>
        <w:lang w:val="en-GB"/>
      </w:rPr>
    </w:pPr>
  </w:p>
  <w:p w14:paraId="01B27A1B" w14:textId="6D598A23" w:rsidR="00ED5B09" w:rsidRPr="007734C6" w:rsidRDefault="00ED5B09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89C8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A46D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3E39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0AEF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0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94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F467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8CBB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18C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8049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6D697B"/>
    <w:multiLevelType w:val="hybridMultilevel"/>
    <w:tmpl w:val="559A5FF8"/>
    <w:lvl w:ilvl="0" w:tplc="05C0F870">
      <w:start w:val="1"/>
      <w:numFmt w:val="lowerRoman"/>
      <w:lvlText w:val="%1."/>
      <w:lvlJc w:val="left"/>
      <w:pPr>
        <w:ind w:left="1409" w:hanging="341"/>
        <w:jc w:val="right"/>
      </w:pPr>
      <w:rPr>
        <w:rFonts w:ascii="Arial" w:eastAsia="Calibri" w:hAnsi="Arial" w:cs="Arial" w:hint="default"/>
        <w:b w:val="0"/>
        <w:bCs w:val="0"/>
        <w:i w:val="0"/>
        <w:iCs w:val="0"/>
        <w:color w:val="454545"/>
        <w:spacing w:val="-3"/>
        <w:w w:val="102"/>
        <w:sz w:val="20"/>
        <w:szCs w:val="20"/>
        <w:lang w:val="en-GB" w:eastAsia="en-US" w:bidi="ar-SA"/>
      </w:rPr>
    </w:lvl>
    <w:lvl w:ilvl="1" w:tplc="442241BA">
      <w:numFmt w:val="bullet"/>
      <w:lvlText w:val="•"/>
      <w:lvlJc w:val="left"/>
      <w:pPr>
        <w:ind w:left="2454" w:hanging="341"/>
      </w:pPr>
      <w:rPr>
        <w:rFonts w:hint="default"/>
        <w:lang w:val="en-GB" w:eastAsia="en-US" w:bidi="ar-SA"/>
      </w:rPr>
    </w:lvl>
    <w:lvl w:ilvl="2" w:tplc="E2988674">
      <w:numFmt w:val="bullet"/>
      <w:lvlText w:val="•"/>
      <w:lvlJc w:val="left"/>
      <w:pPr>
        <w:ind w:left="3506" w:hanging="341"/>
      </w:pPr>
      <w:rPr>
        <w:rFonts w:hint="default"/>
        <w:lang w:val="en-GB" w:eastAsia="en-US" w:bidi="ar-SA"/>
      </w:rPr>
    </w:lvl>
    <w:lvl w:ilvl="3" w:tplc="A4CC921E">
      <w:numFmt w:val="bullet"/>
      <w:lvlText w:val="•"/>
      <w:lvlJc w:val="left"/>
      <w:pPr>
        <w:ind w:left="4559" w:hanging="341"/>
      </w:pPr>
      <w:rPr>
        <w:rFonts w:hint="default"/>
        <w:lang w:val="en-GB" w:eastAsia="en-US" w:bidi="ar-SA"/>
      </w:rPr>
    </w:lvl>
    <w:lvl w:ilvl="4" w:tplc="F312B1F4">
      <w:numFmt w:val="bullet"/>
      <w:lvlText w:val="•"/>
      <w:lvlJc w:val="left"/>
      <w:pPr>
        <w:ind w:left="5611" w:hanging="341"/>
      </w:pPr>
      <w:rPr>
        <w:rFonts w:hint="default"/>
        <w:lang w:val="en-GB" w:eastAsia="en-US" w:bidi="ar-SA"/>
      </w:rPr>
    </w:lvl>
    <w:lvl w:ilvl="5" w:tplc="940C3982">
      <w:numFmt w:val="bullet"/>
      <w:lvlText w:val="•"/>
      <w:lvlJc w:val="left"/>
      <w:pPr>
        <w:ind w:left="6664" w:hanging="341"/>
      </w:pPr>
      <w:rPr>
        <w:rFonts w:hint="default"/>
        <w:lang w:val="en-GB" w:eastAsia="en-US" w:bidi="ar-SA"/>
      </w:rPr>
    </w:lvl>
    <w:lvl w:ilvl="6" w:tplc="8CF87E4A">
      <w:numFmt w:val="bullet"/>
      <w:lvlText w:val="•"/>
      <w:lvlJc w:val="left"/>
      <w:pPr>
        <w:ind w:left="7716" w:hanging="341"/>
      </w:pPr>
      <w:rPr>
        <w:rFonts w:hint="default"/>
        <w:lang w:val="en-GB" w:eastAsia="en-US" w:bidi="ar-SA"/>
      </w:rPr>
    </w:lvl>
    <w:lvl w:ilvl="7" w:tplc="4142DF76">
      <w:numFmt w:val="bullet"/>
      <w:lvlText w:val="•"/>
      <w:lvlJc w:val="left"/>
      <w:pPr>
        <w:ind w:left="8768" w:hanging="341"/>
      </w:pPr>
      <w:rPr>
        <w:rFonts w:hint="default"/>
        <w:lang w:val="en-GB" w:eastAsia="en-US" w:bidi="ar-SA"/>
      </w:rPr>
    </w:lvl>
    <w:lvl w:ilvl="8" w:tplc="6554B700">
      <w:numFmt w:val="bullet"/>
      <w:lvlText w:val="•"/>
      <w:lvlJc w:val="left"/>
      <w:pPr>
        <w:ind w:left="9821" w:hanging="341"/>
      </w:pPr>
      <w:rPr>
        <w:rFonts w:hint="default"/>
        <w:lang w:val="en-GB" w:eastAsia="en-US" w:bidi="ar-SA"/>
      </w:rPr>
    </w:lvl>
  </w:abstractNum>
  <w:abstractNum w:abstractNumId="11" w15:restartNumberingAfterBreak="0">
    <w:nsid w:val="1046770D"/>
    <w:multiLevelType w:val="hybridMultilevel"/>
    <w:tmpl w:val="25464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A15B2"/>
    <w:multiLevelType w:val="hybridMultilevel"/>
    <w:tmpl w:val="7A0C7F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906395"/>
    <w:multiLevelType w:val="hybridMultilevel"/>
    <w:tmpl w:val="CF6ACB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456DBF"/>
    <w:multiLevelType w:val="hybridMultilevel"/>
    <w:tmpl w:val="E99476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217CB1"/>
    <w:multiLevelType w:val="hybridMultilevel"/>
    <w:tmpl w:val="EC180034"/>
    <w:lvl w:ilvl="0" w:tplc="DD883A9A">
      <w:start w:val="1"/>
      <w:numFmt w:val="lowerLetter"/>
      <w:lvlText w:val="(%1)"/>
      <w:lvlJc w:val="left"/>
      <w:pPr>
        <w:ind w:left="72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4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010FCF"/>
    <w:multiLevelType w:val="hybridMultilevel"/>
    <w:tmpl w:val="73AE6E66"/>
    <w:lvl w:ilvl="0" w:tplc="A624471A">
      <w:start w:val="1"/>
      <w:numFmt w:val="decimal"/>
      <w:lvlText w:val="%1."/>
      <w:lvlJc w:val="left"/>
      <w:pPr>
        <w:ind w:left="810" w:hanging="278"/>
        <w:jc w:val="right"/>
      </w:pPr>
      <w:rPr>
        <w:rFonts w:ascii="Calibri" w:eastAsia="Calibri" w:hAnsi="Calibri" w:cs="Calibri" w:hint="default"/>
        <w:b w:val="0"/>
        <w:bCs w:val="0"/>
        <w:i/>
        <w:iCs/>
        <w:spacing w:val="-2"/>
        <w:w w:val="104"/>
        <w:sz w:val="17"/>
        <w:szCs w:val="17"/>
        <w:lang w:val="en-GB" w:eastAsia="en-US" w:bidi="ar-SA"/>
      </w:rPr>
    </w:lvl>
    <w:lvl w:ilvl="1" w:tplc="0DA00B38">
      <w:numFmt w:val="bullet"/>
      <w:lvlText w:val="•"/>
      <w:lvlJc w:val="left"/>
      <w:pPr>
        <w:ind w:left="1243" w:hanging="278"/>
      </w:pPr>
      <w:rPr>
        <w:rFonts w:hint="default"/>
        <w:lang w:val="en-GB" w:eastAsia="en-US" w:bidi="ar-SA"/>
      </w:rPr>
    </w:lvl>
    <w:lvl w:ilvl="2" w:tplc="A6742A7C">
      <w:numFmt w:val="bullet"/>
      <w:lvlText w:val="•"/>
      <w:lvlJc w:val="left"/>
      <w:pPr>
        <w:ind w:left="1666" w:hanging="278"/>
      </w:pPr>
      <w:rPr>
        <w:rFonts w:hint="default"/>
        <w:lang w:val="en-GB" w:eastAsia="en-US" w:bidi="ar-SA"/>
      </w:rPr>
    </w:lvl>
    <w:lvl w:ilvl="3" w:tplc="4A2CED24">
      <w:numFmt w:val="bullet"/>
      <w:lvlText w:val="•"/>
      <w:lvlJc w:val="left"/>
      <w:pPr>
        <w:ind w:left="2089" w:hanging="278"/>
      </w:pPr>
      <w:rPr>
        <w:rFonts w:hint="default"/>
        <w:lang w:val="en-GB" w:eastAsia="en-US" w:bidi="ar-SA"/>
      </w:rPr>
    </w:lvl>
    <w:lvl w:ilvl="4" w:tplc="39A857F2">
      <w:numFmt w:val="bullet"/>
      <w:lvlText w:val="•"/>
      <w:lvlJc w:val="left"/>
      <w:pPr>
        <w:ind w:left="2513" w:hanging="278"/>
      </w:pPr>
      <w:rPr>
        <w:rFonts w:hint="default"/>
        <w:lang w:val="en-GB" w:eastAsia="en-US" w:bidi="ar-SA"/>
      </w:rPr>
    </w:lvl>
    <w:lvl w:ilvl="5" w:tplc="3F065E42">
      <w:numFmt w:val="bullet"/>
      <w:lvlText w:val="•"/>
      <w:lvlJc w:val="left"/>
      <w:pPr>
        <w:ind w:left="2936" w:hanging="278"/>
      </w:pPr>
      <w:rPr>
        <w:rFonts w:hint="default"/>
        <w:lang w:val="en-GB" w:eastAsia="en-US" w:bidi="ar-SA"/>
      </w:rPr>
    </w:lvl>
    <w:lvl w:ilvl="6" w:tplc="86FE5B5C">
      <w:numFmt w:val="bullet"/>
      <w:lvlText w:val="•"/>
      <w:lvlJc w:val="left"/>
      <w:pPr>
        <w:ind w:left="3359" w:hanging="278"/>
      </w:pPr>
      <w:rPr>
        <w:rFonts w:hint="default"/>
        <w:lang w:val="en-GB" w:eastAsia="en-US" w:bidi="ar-SA"/>
      </w:rPr>
    </w:lvl>
    <w:lvl w:ilvl="7" w:tplc="7324C44E">
      <w:numFmt w:val="bullet"/>
      <w:lvlText w:val="•"/>
      <w:lvlJc w:val="left"/>
      <w:pPr>
        <w:ind w:left="3783" w:hanging="278"/>
      </w:pPr>
      <w:rPr>
        <w:rFonts w:hint="default"/>
        <w:lang w:val="en-GB" w:eastAsia="en-US" w:bidi="ar-SA"/>
      </w:rPr>
    </w:lvl>
    <w:lvl w:ilvl="8" w:tplc="624C933A">
      <w:numFmt w:val="bullet"/>
      <w:lvlText w:val="•"/>
      <w:lvlJc w:val="left"/>
      <w:pPr>
        <w:ind w:left="4206" w:hanging="278"/>
      </w:pPr>
      <w:rPr>
        <w:rFonts w:hint="default"/>
        <w:lang w:val="en-GB" w:eastAsia="en-US" w:bidi="ar-SA"/>
      </w:rPr>
    </w:lvl>
  </w:abstractNum>
  <w:num w:numId="1" w16cid:durableId="1181701110">
    <w:abstractNumId w:val="12"/>
  </w:num>
  <w:num w:numId="2" w16cid:durableId="367919229">
    <w:abstractNumId w:val="10"/>
  </w:num>
  <w:num w:numId="3" w16cid:durableId="1950383554">
    <w:abstractNumId w:val="16"/>
  </w:num>
  <w:num w:numId="4" w16cid:durableId="950165197">
    <w:abstractNumId w:val="9"/>
  </w:num>
  <w:num w:numId="5" w16cid:durableId="1423796465">
    <w:abstractNumId w:val="7"/>
  </w:num>
  <w:num w:numId="6" w16cid:durableId="1871407028">
    <w:abstractNumId w:val="6"/>
  </w:num>
  <w:num w:numId="7" w16cid:durableId="2122914325">
    <w:abstractNumId w:val="5"/>
  </w:num>
  <w:num w:numId="8" w16cid:durableId="282929017">
    <w:abstractNumId w:val="4"/>
  </w:num>
  <w:num w:numId="9" w16cid:durableId="1231883502">
    <w:abstractNumId w:val="8"/>
  </w:num>
  <w:num w:numId="10" w16cid:durableId="338391756">
    <w:abstractNumId w:val="3"/>
  </w:num>
  <w:num w:numId="11" w16cid:durableId="510485578">
    <w:abstractNumId w:val="2"/>
  </w:num>
  <w:num w:numId="12" w16cid:durableId="1158964324">
    <w:abstractNumId w:val="1"/>
  </w:num>
  <w:num w:numId="13" w16cid:durableId="1755778324">
    <w:abstractNumId w:val="0"/>
  </w:num>
  <w:num w:numId="14" w16cid:durableId="1442340564">
    <w:abstractNumId w:val="14"/>
  </w:num>
  <w:num w:numId="15" w16cid:durableId="1910576079">
    <w:abstractNumId w:val="13"/>
  </w:num>
  <w:num w:numId="16" w16cid:durableId="624656320">
    <w:abstractNumId w:val="15"/>
  </w:num>
  <w:num w:numId="17" w16cid:durableId="168239697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y Green">
    <w15:presenceInfo w15:providerId="AD" w15:userId="S::Andy.Green@electralink.co.uk::fee1dbdd-a67d-4ad0-9747-8ed4ee3038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4C6"/>
    <w:rsid w:val="0000694D"/>
    <w:rsid w:val="000D2576"/>
    <w:rsid w:val="000F6E07"/>
    <w:rsid w:val="00117132"/>
    <w:rsid w:val="0016083B"/>
    <w:rsid w:val="00166426"/>
    <w:rsid w:val="0017636C"/>
    <w:rsid w:val="001D5519"/>
    <w:rsid w:val="001D775A"/>
    <w:rsid w:val="002D4457"/>
    <w:rsid w:val="002F4B3E"/>
    <w:rsid w:val="003477BC"/>
    <w:rsid w:val="00380A57"/>
    <w:rsid w:val="00381DFD"/>
    <w:rsid w:val="003B474E"/>
    <w:rsid w:val="003C4A67"/>
    <w:rsid w:val="004034F7"/>
    <w:rsid w:val="00404E33"/>
    <w:rsid w:val="00480D85"/>
    <w:rsid w:val="004E40D7"/>
    <w:rsid w:val="00550B36"/>
    <w:rsid w:val="00571C0A"/>
    <w:rsid w:val="005952DD"/>
    <w:rsid w:val="005B34B6"/>
    <w:rsid w:val="005B419B"/>
    <w:rsid w:val="005D688A"/>
    <w:rsid w:val="005F2E4D"/>
    <w:rsid w:val="0067293B"/>
    <w:rsid w:val="006D4414"/>
    <w:rsid w:val="007124E3"/>
    <w:rsid w:val="00713A9D"/>
    <w:rsid w:val="007734C6"/>
    <w:rsid w:val="007C0DD4"/>
    <w:rsid w:val="008A2EBA"/>
    <w:rsid w:val="00933644"/>
    <w:rsid w:val="009B24F6"/>
    <w:rsid w:val="009C33B4"/>
    <w:rsid w:val="009D2B62"/>
    <w:rsid w:val="009E17C1"/>
    <w:rsid w:val="00A3481A"/>
    <w:rsid w:val="00AC0604"/>
    <w:rsid w:val="00B3666B"/>
    <w:rsid w:val="00B763F4"/>
    <w:rsid w:val="00B959E7"/>
    <w:rsid w:val="00BF0037"/>
    <w:rsid w:val="00BF1125"/>
    <w:rsid w:val="00D0084C"/>
    <w:rsid w:val="00D328D4"/>
    <w:rsid w:val="00D44DD1"/>
    <w:rsid w:val="00D45004"/>
    <w:rsid w:val="00D80DE7"/>
    <w:rsid w:val="00D81577"/>
    <w:rsid w:val="00D85F02"/>
    <w:rsid w:val="00DB4EF0"/>
    <w:rsid w:val="00DC0FF6"/>
    <w:rsid w:val="00DC27C4"/>
    <w:rsid w:val="00DD2B81"/>
    <w:rsid w:val="00DF1437"/>
    <w:rsid w:val="00E21CE7"/>
    <w:rsid w:val="00E27AC3"/>
    <w:rsid w:val="00E47D93"/>
    <w:rsid w:val="00EB16EE"/>
    <w:rsid w:val="00ED5B09"/>
    <w:rsid w:val="00F06F84"/>
    <w:rsid w:val="00F12FBB"/>
    <w:rsid w:val="00F80827"/>
    <w:rsid w:val="00FC43C0"/>
    <w:rsid w:val="00FE26A1"/>
    <w:rsid w:val="00FF0037"/>
    <w:rsid w:val="00FF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8C6A84"/>
  <w15:chartTrackingRefBased/>
  <w15:docId w15:val="{68B5B246-96A5-42DF-8EE7-FC5DEB920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4DD1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34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34C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7734C6"/>
    <w:pPr>
      <w:spacing w:before="21"/>
      <w:ind w:left="20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10"/>
    <w:rsid w:val="007734C6"/>
    <w:rPr>
      <w:rFonts w:ascii="Verdana" w:eastAsia="Verdana" w:hAnsi="Verdana" w:cs="Verdana"/>
      <w:b/>
      <w:bCs/>
      <w:lang w:val="en-US" w:eastAsia="en-US"/>
    </w:rPr>
  </w:style>
  <w:style w:type="table" w:styleId="TableGrid">
    <w:name w:val="Table Grid"/>
    <w:basedOn w:val="TableNormal"/>
    <w:uiPriority w:val="59"/>
    <w:rsid w:val="007734C6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734C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734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34C6"/>
    <w:rPr>
      <w:rFonts w:ascii="Verdana" w:eastAsia="Verdana" w:hAnsi="Verdana" w:cs="Verdana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7734C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34C6"/>
    <w:rPr>
      <w:rFonts w:ascii="Verdana" w:eastAsia="Verdana" w:hAnsi="Verdana" w:cs="Verdana"/>
      <w:lang w:val="en-US" w:eastAsia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4E40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4E40D7"/>
    <w:rPr>
      <w:rFonts w:ascii="Verdana" w:eastAsia="Verdana" w:hAnsi="Verdana" w:cs="Verdana"/>
      <w:lang w:val="en-US" w:eastAsia="en-US"/>
    </w:rPr>
  </w:style>
  <w:style w:type="paragraph" w:styleId="NoSpacing">
    <w:name w:val="No Spacing"/>
    <w:uiPriority w:val="1"/>
    <w:qFormat/>
    <w:rsid w:val="00DC0FF6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0F6E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E0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B24F6"/>
    <w:pPr>
      <w:spacing w:after="0" w:line="240" w:lineRule="auto"/>
    </w:pPr>
    <w:rPr>
      <w:rFonts w:ascii="Verdana" w:eastAsia="Verdana" w:hAnsi="Verdana" w:cs="Verdana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9B24F6"/>
    <w:pPr>
      <w:widowControl/>
      <w:autoSpaceDE/>
      <w:autoSpaceDN/>
      <w:spacing w:after="160"/>
    </w:pPr>
    <w:rPr>
      <w:rFonts w:asciiTheme="minorHAnsi" w:eastAsiaTheme="minorHAnsi" w:hAnsiTheme="minorHAnsi" w:cstheme="minorBidi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B24F6"/>
    <w:rPr>
      <w:sz w:val="20"/>
      <w:szCs w:val="20"/>
    </w:rPr>
  </w:style>
  <w:style w:type="character" w:styleId="CommentReference">
    <w:name w:val="annotation reference"/>
    <w:rsid w:val="009B24F6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8A2EB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DFD"/>
    <w:pPr>
      <w:widowControl w:val="0"/>
      <w:autoSpaceDE w:val="0"/>
      <w:autoSpaceDN w:val="0"/>
      <w:spacing w:after="0"/>
    </w:pPr>
    <w:rPr>
      <w:rFonts w:ascii="Verdana" w:eastAsia="Verdana" w:hAnsi="Verdana" w:cs="Verdana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DFD"/>
    <w:rPr>
      <w:rFonts w:ascii="Verdana" w:eastAsia="Verdana" w:hAnsi="Verdana" w:cs="Verdana"/>
      <w:b/>
      <w:bCs/>
      <w:sz w:val="20"/>
      <w:szCs w:val="20"/>
      <w:lang w:val="en-US" w:eastAsia="en-US"/>
    </w:rPr>
  </w:style>
  <w:style w:type="paragraph" w:customStyle="1" w:styleId="GSBodyPara">
    <w:name w:val="GS Body Para"/>
    <w:basedOn w:val="Normal"/>
    <w:link w:val="GSBodyParaChar"/>
    <w:qFormat/>
    <w:rsid w:val="00F80827"/>
    <w:pPr>
      <w:widowControl/>
      <w:autoSpaceDE/>
      <w:autoSpaceDN/>
      <w:spacing w:before="60" w:line="260" w:lineRule="exact"/>
    </w:pPr>
    <w:rPr>
      <w:rFonts w:ascii="Calibri" w:eastAsiaTheme="minorHAnsi" w:hAnsi="Calibri" w:cs="Calibri"/>
      <w:lang w:val="en-GB"/>
    </w:rPr>
  </w:style>
  <w:style w:type="character" w:customStyle="1" w:styleId="GSBodyParaChar">
    <w:name w:val="GS Body Para Char"/>
    <w:basedOn w:val="DefaultParagraphFont"/>
    <w:link w:val="GSBodyPara"/>
    <w:rsid w:val="00F80827"/>
    <w:rPr>
      <w:rFonts w:ascii="Calibri" w:hAnsi="Calibri" w:cs="Calibri"/>
      <w:lang w:eastAsia="en-US"/>
    </w:rPr>
  </w:style>
  <w:style w:type="paragraph" w:customStyle="1" w:styleId="TableParagraph">
    <w:name w:val="Table Paragraph"/>
    <w:basedOn w:val="Normal"/>
    <w:uiPriority w:val="1"/>
    <w:qFormat/>
    <w:rsid w:val="00D81577"/>
    <w:pPr>
      <w:widowControl/>
      <w:adjustRightInd w:val="0"/>
      <w:spacing w:before="88"/>
      <w:jc w:val="center"/>
    </w:pPr>
    <w:rPr>
      <w:rFonts w:ascii="Arial" w:eastAsiaTheme="minorHAnsi" w:hAnsi="Arial" w:cs="Arial"/>
      <w:sz w:val="24"/>
      <w:szCs w:val="24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B763F4"/>
  </w:style>
  <w:style w:type="paragraph" w:styleId="FootnoteText">
    <w:name w:val="footnote text"/>
    <w:basedOn w:val="Normal"/>
    <w:link w:val="FootnoteTextChar"/>
    <w:uiPriority w:val="99"/>
    <w:semiHidden/>
    <w:unhideWhenUsed/>
    <w:rsid w:val="00B3666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666B"/>
    <w:rPr>
      <w:rFonts w:ascii="Verdana" w:eastAsia="Verdana" w:hAnsi="Verdana" w:cs="Verdana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66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0746F-838B-4EA6-BA84-25C35B971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Townsend</dc:creator>
  <cp:keywords/>
  <dc:description/>
  <cp:lastModifiedBy>Andy Green</cp:lastModifiedBy>
  <cp:revision>2</cp:revision>
  <cp:lastPrinted>2022-06-10T23:01:00Z</cp:lastPrinted>
  <dcterms:created xsi:type="dcterms:W3CDTF">2023-05-17T15:23:00Z</dcterms:created>
  <dcterms:modified xsi:type="dcterms:W3CDTF">2023-05-17T15:23:00Z</dcterms:modified>
</cp:coreProperties>
</file>